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996" w:rsidRDefault="00A82996" w:rsidP="00A82996">
      <w:pPr>
        <w:pStyle w:val="NoSpacing"/>
      </w:pPr>
      <w:r>
        <w:rPr>
          <w:u w:val="single"/>
        </w:rPr>
        <w:t>Thomas SWAYNE</w:t>
      </w:r>
      <w:r>
        <w:t xml:space="preserve">       (fl.1472)</w:t>
      </w:r>
    </w:p>
    <w:p w:rsidR="00A82996" w:rsidRDefault="00A82996" w:rsidP="00A82996">
      <w:pPr>
        <w:pStyle w:val="NoSpacing"/>
      </w:pPr>
      <w:r>
        <w:t>of Stratford-upon-Avon.  Husbandman.</w:t>
      </w:r>
    </w:p>
    <w:p w:rsidR="00A82996" w:rsidRDefault="00A82996" w:rsidP="00A82996">
      <w:pPr>
        <w:pStyle w:val="NoSpacing"/>
      </w:pPr>
    </w:p>
    <w:p w:rsidR="00A82996" w:rsidRDefault="00A82996" w:rsidP="00A82996">
      <w:pPr>
        <w:pStyle w:val="NoSpacing"/>
      </w:pPr>
    </w:p>
    <w:p w:rsidR="00A82996" w:rsidRDefault="00A82996" w:rsidP="00A82996">
      <w:pPr>
        <w:pStyle w:val="NoSpacing"/>
      </w:pPr>
      <w:r>
        <w:t>= Elizabeth(q.v.).     (</w:t>
      </w:r>
      <w:hyperlink r:id="rId7" w:history="1">
        <w:r w:rsidRPr="007D6DC8">
          <w:rPr>
            <w:rStyle w:val="Hyperlink"/>
          </w:rPr>
          <w:t>www.nationalarchives.gov.uk/A2A</w:t>
        </w:r>
      </w:hyperlink>
      <w:r>
        <w:t xml:space="preserve"> doc. ref. ER 2/5)</w:t>
      </w:r>
    </w:p>
    <w:p w:rsidR="00A82996" w:rsidRDefault="00A82996" w:rsidP="00A82996">
      <w:pPr>
        <w:pStyle w:val="NoSpacing"/>
      </w:pPr>
    </w:p>
    <w:p w:rsidR="00A82996" w:rsidRDefault="00A82996" w:rsidP="00A82996">
      <w:pPr>
        <w:pStyle w:val="NoSpacing"/>
      </w:pPr>
    </w:p>
    <w:p w:rsidR="00A82996" w:rsidRDefault="00A82996" w:rsidP="00A82996">
      <w:pPr>
        <w:pStyle w:val="NoSpacing"/>
      </w:pPr>
      <w:r>
        <w:t>20 Jan.</w:t>
      </w:r>
      <w:r>
        <w:tab/>
        <w:t>1472</w:t>
      </w:r>
      <w:r>
        <w:tab/>
        <w:t>They were enfeoffed of half a burgage in “Shepn Street”, Stratford,</w:t>
      </w:r>
    </w:p>
    <w:p w:rsidR="00A82996" w:rsidRDefault="00A82996" w:rsidP="00A82996">
      <w:pPr>
        <w:pStyle w:val="NoSpacing"/>
      </w:pPr>
      <w:r>
        <w:tab/>
      </w:r>
      <w:r>
        <w:tab/>
        <w:t>by John Stratford(q.v.) and John Barnard(q.v.).    (ibid.)</w:t>
      </w:r>
    </w:p>
    <w:p w:rsidR="00A82996" w:rsidRDefault="00A82996" w:rsidP="00A82996">
      <w:pPr>
        <w:pStyle w:val="NoSpacing"/>
      </w:pPr>
    </w:p>
    <w:p w:rsidR="00A82996" w:rsidRDefault="00A82996" w:rsidP="00A82996">
      <w:pPr>
        <w:pStyle w:val="NoSpacing"/>
      </w:pPr>
    </w:p>
    <w:p w:rsidR="00A82996" w:rsidRDefault="00A82996" w:rsidP="00A82996">
      <w:pPr>
        <w:pStyle w:val="NoSpacing"/>
      </w:pPr>
      <w:r>
        <w:t>4 September 2012</w:t>
      </w:r>
    </w:p>
    <w:p w:rsidR="00BA4020" w:rsidRPr="00186E49" w:rsidRDefault="00A8299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996" w:rsidRDefault="00A82996" w:rsidP="00552EBA">
      <w:r>
        <w:separator/>
      </w:r>
    </w:p>
  </w:endnote>
  <w:endnote w:type="continuationSeparator" w:id="0">
    <w:p w:rsidR="00A82996" w:rsidRDefault="00A8299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82996">
      <w:rPr>
        <w:noProof/>
      </w:rPr>
      <w:t>07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996" w:rsidRDefault="00A82996" w:rsidP="00552EBA">
      <w:r>
        <w:separator/>
      </w:r>
    </w:p>
  </w:footnote>
  <w:footnote w:type="continuationSeparator" w:id="0">
    <w:p w:rsidR="00A82996" w:rsidRDefault="00A8299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8299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2012-09-07T21:23:00Z</dcterms:created>
  <dcterms:modified xsi:type="dcterms:W3CDTF">2012-09-07T21:23:00Z</dcterms:modified>
</cp:coreProperties>
</file>